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30" w:rsidRPr="00917B73" w:rsidRDefault="00636B30" w:rsidP="0063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B30" w:rsidRPr="00917B73" w:rsidRDefault="00636B30" w:rsidP="008B2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636B30" w:rsidRPr="00917B73" w:rsidTr="00D73505">
        <w:trPr>
          <w:trHeight w:val="103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36B30" w:rsidRPr="00917B73" w:rsidRDefault="00636B30" w:rsidP="00D73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143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B30" w:rsidRPr="00917B73" w:rsidTr="00D73505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36B30" w:rsidRPr="00917B73" w:rsidRDefault="00636B30" w:rsidP="00D73505">
            <w:pPr>
              <w:pStyle w:val="1"/>
              <w:rPr>
                <w:sz w:val="24"/>
                <w:szCs w:val="24"/>
              </w:rPr>
            </w:pPr>
          </w:p>
          <w:p w:rsidR="00636B30" w:rsidRPr="00917B73" w:rsidRDefault="00636B30" w:rsidP="00D73505">
            <w:pPr>
              <w:pStyle w:val="1"/>
              <w:rPr>
                <w:b w:val="0"/>
                <w:sz w:val="24"/>
                <w:szCs w:val="24"/>
              </w:rPr>
            </w:pPr>
            <w:r w:rsidRPr="00917B73">
              <w:rPr>
                <w:sz w:val="24"/>
                <w:szCs w:val="24"/>
              </w:rPr>
              <w:t xml:space="preserve"> </w:t>
            </w:r>
            <w:r w:rsidRPr="00917B73">
              <w:rPr>
                <w:b w:val="0"/>
                <w:sz w:val="24"/>
                <w:szCs w:val="24"/>
              </w:rPr>
              <w:t>Калужская область</w:t>
            </w:r>
          </w:p>
          <w:p w:rsidR="00636B30" w:rsidRPr="00917B73" w:rsidRDefault="00636B30" w:rsidP="00D73505">
            <w:pPr>
              <w:pStyle w:val="1"/>
              <w:rPr>
                <w:sz w:val="24"/>
                <w:szCs w:val="24"/>
              </w:rPr>
            </w:pPr>
            <w:r w:rsidRPr="00917B73">
              <w:rPr>
                <w:sz w:val="24"/>
                <w:szCs w:val="24"/>
              </w:rPr>
              <w:t xml:space="preserve"> ГОРОДСКАЯ ДУМА</w:t>
            </w:r>
          </w:p>
          <w:p w:rsidR="00636B30" w:rsidRPr="00917B73" w:rsidRDefault="00636B30" w:rsidP="00D73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636B30" w:rsidRPr="00917B73" w:rsidRDefault="00636B30" w:rsidP="00D73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«Город Малоярославец»</w:t>
            </w:r>
          </w:p>
          <w:p w:rsidR="00636B30" w:rsidRPr="00917B73" w:rsidRDefault="00636B30" w:rsidP="00D73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B30" w:rsidRPr="00917B73" w:rsidRDefault="00636B30" w:rsidP="00D73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7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</w:tbl>
    <w:p w:rsidR="00636B30" w:rsidRPr="00917B73" w:rsidRDefault="00636B30" w:rsidP="00636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B30" w:rsidRPr="00917B73" w:rsidRDefault="00636B30" w:rsidP="00636B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6B30" w:rsidRPr="00917B73" w:rsidRDefault="00636B30" w:rsidP="00636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B30" w:rsidRDefault="00AC6FD2" w:rsidP="00636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 15</w:t>
      </w:r>
      <w:r w:rsidR="00636B30" w:rsidRPr="00917B73">
        <w:rPr>
          <w:rFonts w:ascii="Times New Roman" w:hAnsi="Times New Roman" w:cs="Times New Roman"/>
          <w:b/>
          <w:sz w:val="24"/>
          <w:szCs w:val="24"/>
        </w:rPr>
        <w:t xml:space="preserve"> » </w:t>
      </w:r>
      <w:r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="00636B30" w:rsidRPr="00917B73">
        <w:rPr>
          <w:rFonts w:ascii="Times New Roman" w:hAnsi="Times New Roman" w:cs="Times New Roman"/>
          <w:b/>
          <w:sz w:val="24"/>
          <w:szCs w:val="24"/>
        </w:rPr>
        <w:t>2018 года</w:t>
      </w:r>
      <w:r w:rsidR="00636B30" w:rsidRPr="00917B73">
        <w:rPr>
          <w:rFonts w:ascii="Times New Roman" w:hAnsi="Times New Roman" w:cs="Times New Roman"/>
          <w:b/>
          <w:sz w:val="24"/>
          <w:szCs w:val="24"/>
        </w:rPr>
        <w:tab/>
      </w:r>
      <w:r w:rsidR="00636B30" w:rsidRPr="00917B73">
        <w:rPr>
          <w:rFonts w:ascii="Times New Roman" w:hAnsi="Times New Roman" w:cs="Times New Roman"/>
          <w:b/>
          <w:sz w:val="24"/>
          <w:szCs w:val="24"/>
        </w:rPr>
        <w:tab/>
      </w:r>
      <w:r w:rsidR="00636B30" w:rsidRPr="00917B73">
        <w:rPr>
          <w:rFonts w:ascii="Times New Roman" w:hAnsi="Times New Roman" w:cs="Times New Roman"/>
          <w:b/>
          <w:sz w:val="24"/>
          <w:szCs w:val="24"/>
        </w:rPr>
        <w:tab/>
      </w:r>
      <w:r w:rsidR="00636B30" w:rsidRPr="00917B7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636B30" w:rsidRPr="00917B73">
        <w:rPr>
          <w:rFonts w:ascii="Times New Roman" w:hAnsi="Times New Roman" w:cs="Times New Roman"/>
          <w:b/>
          <w:sz w:val="24"/>
          <w:szCs w:val="24"/>
        </w:rPr>
        <w:t xml:space="preserve">  №  </w:t>
      </w:r>
      <w:r>
        <w:rPr>
          <w:rFonts w:ascii="Times New Roman" w:hAnsi="Times New Roman" w:cs="Times New Roman"/>
          <w:b/>
          <w:sz w:val="24"/>
          <w:szCs w:val="24"/>
        </w:rPr>
        <w:t>293</w:t>
      </w:r>
    </w:p>
    <w:p w:rsidR="00917B73" w:rsidRPr="00917B73" w:rsidRDefault="00917B73" w:rsidP="00636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B30" w:rsidRPr="00917B73" w:rsidRDefault="00636B30" w:rsidP="008B2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B30" w:rsidRPr="00917B73" w:rsidRDefault="00917B73" w:rsidP="00636B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17B73">
        <w:rPr>
          <w:rFonts w:ascii="Times New Roman" w:hAnsi="Times New Roman" w:cs="Times New Roman"/>
          <w:b/>
          <w:i/>
          <w:sz w:val="20"/>
          <w:szCs w:val="20"/>
        </w:rPr>
        <w:t xml:space="preserve">Об утверждении </w:t>
      </w:r>
      <w:r w:rsidR="00636B30" w:rsidRPr="00917B73">
        <w:rPr>
          <w:rFonts w:ascii="Times New Roman" w:hAnsi="Times New Roman" w:cs="Times New Roman"/>
          <w:b/>
          <w:i/>
          <w:sz w:val="20"/>
          <w:szCs w:val="20"/>
        </w:rPr>
        <w:t>Положени</w:t>
      </w:r>
      <w:r w:rsidRPr="00917B73">
        <w:rPr>
          <w:rFonts w:ascii="Times New Roman" w:hAnsi="Times New Roman" w:cs="Times New Roman"/>
          <w:b/>
          <w:i/>
          <w:sz w:val="20"/>
          <w:szCs w:val="20"/>
        </w:rPr>
        <w:t>я</w:t>
      </w:r>
      <w:r w:rsidR="00636B30" w:rsidRPr="00917B73">
        <w:rPr>
          <w:rFonts w:ascii="Times New Roman" w:hAnsi="Times New Roman" w:cs="Times New Roman"/>
          <w:b/>
          <w:i/>
          <w:sz w:val="20"/>
          <w:szCs w:val="20"/>
        </w:rPr>
        <w:t xml:space="preserve"> «О порядке заключения концессионных соглашений в отношении имущества муниципального образования городское поселение «Город Малоярославец»</w:t>
      </w:r>
    </w:p>
    <w:p w:rsidR="00636B30" w:rsidRPr="00917B73" w:rsidRDefault="00636B30" w:rsidP="0063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B30" w:rsidRPr="00917B73" w:rsidRDefault="00636B30" w:rsidP="0063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B30" w:rsidRPr="00917B73" w:rsidRDefault="00636B30" w:rsidP="0063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>В целях реализации положений Федерального закона от 21.07.2005 N 115-ФЗ "О концессионных соглашениях", на основании Федерального закона от 06.10.2003 N 131-ФЗ "Об общих принципах организации местного самоуправления в Российской Федерации", Устава муниципального образования «Город Малоярославец», а также в целях повышения эффективности использования муниципального имущества,  Городская Дума</w:t>
      </w:r>
    </w:p>
    <w:p w:rsidR="00636B30" w:rsidRPr="00917B73" w:rsidRDefault="00636B30" w:rsidP="008B2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B30" w:rsidRPr="00917B73" w:rsidRDefault="00636B30" w:rsidP="008B2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B73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</w:p>
    <w:p w:rsidR="00636B30" w:rsidRPr="00917B73" w:rsidRDefault="00636B30" w:rsidP="008B2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B30" w:rsidRPr="00046BA3" w:rsidRDefault="00636B30" w:rsidP="00046BA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BA3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заключения концессионных соглашений в отношении муниципального имущества муниципального образования «Город Малоярославец» согласно приложению к настоящему решению. </w:t>
      </w:r>
    </w:p>
    <w:p w:rsidR="00046BA3" w:rsidRDefault="00046BA3" w:rsidP="00046BA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Администрации МО ГП «Город Малоярославец» Саидова Р.С.</w:t>
      </w:r>
    </w:p>
    <w:p w:rsidR="00636B30" w:rsidRDefault="00917B73" w:rsidP="00636B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BA3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газете Малоярославецкий край и размещению на официальном сайте Администрации МО ГП «Город Малоярославец».</w:t>
      </w:r>
    </w:p>
    <w:p w:rsidR="00636B30" w:rsidRPr="00046BA3" w:rsidRDefault="00636B30" w:rsidP="00636B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BA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официального опубликования. </w:t>
      </w:r>
    </w:p>
    <w:p w:rsidR="00636B30" w:rsidRPr="00917B73" w:rsidRDefault="00636B30" w:rsidP="008B2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B30" w:rsidRDefault="00636B30" w:rsidP="008B2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B73" w:rsidRPr="00917B73" w:rsidRDefault="00917B73" w:rsidP="008B2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B30" w:rsidRPr="00917B73" w:rsidRDefault="00636B30" w:rsidP="008B2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B30" w:rsidRPr="00917B73" w:rsidRDefault="00636B30" w:rsidP="0063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D78AD" w:rsidRPr="00FD78AD" w:rsidRDefault="00636B30" w:rsidP="0091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>городское поселение «Город Малоярославец»</w:t>
      </w:r>
      <w:r w:rsidRPr="00917B73">
        <w:rPr>
          <w:rFonts w:ascii="Times New Roman" w:hAnsi="Times New Roman" w:cs="Times New Roman"/>
          <w:sz w:val="24"/>
          <w:szCs w:val="24"/>
        </w:rPr>
        <w:tab/>
      </w:r>
      <w:r w:rsidRPr="00917B73">
        <w:rPr>
          <w:rFonts w:ascii="Times New Roman" w:hAnsi="Times New Roman" w:cs="Times New Roman"/>
          <w:sz w:val="24"/>
          <w:szCs w:val="24"/>
        </w:rPr>
        <w:tab/>
      </w:r>
      <w:r w:rsidRPr="00917B7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17B7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6B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17B73">
        <w:rPr>
          <w:rFonts w:ascii="Times New Roman" w:hAnsi="Times New Roman" w:cs="Times New Roman"/>
          <w:sz w:val="24"/>
          <w:szCs w:val="24"/>
        </w:rPr>
        <w:t>О.А.Жукова</w:t>
      </w:r>
    </w:p>
    <w:p w:rsidR="00FD78AD" w:rsidRPr="00FD78AD" w:rsidRDefault="00FD78AD" w:rsidP="0091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8AD" w:rsidRDefault="00FD78AD" w:rsidP="0091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78AD" w:rsidSect="00917B73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FD78AD" w:rsidRDefault="00FD78AD" w:rsidP="00FD7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D78AD" w:rsidRDefault="00FD78AD" w:rsidP="00FD7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Городской Думы</w:t>
      </w:r>
    </w:p>
    <w:p w:rsidR="00FD78AD" w:rsidRDefault="00FD78AD" w:rsidP="00FD7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</w:p>
    <w:p w:rsidR="00FD78AD" w:rsidRPr="00FD5067" w:rsidRDefault="00FD78AD" w:rsidP="00FD7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15.03.2018г. №293</w:t>
      </w:r>
    </w:p>
    <w:p w:rsidR="00FD78AD" w:rsidRDefault="00FD78AD" w:rsidP="00FD78A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FD78AD" w:rsidRPr="00917B73" w:rsidRDefault="00FD78AD" w:rsidP="00FD78A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>Положение</w:t>
      </w:r>
    </w:p>
    <w:p w:rsidR="00FD78AD" w:rsidRPr="00917B73" w:rsidRDefault="00FD78AD" w:rsidP="00FD7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>«О порядке заключения концессионных соглашений в отношении имущества муниципального образования городское поселение «Город Малоярославец»</w:t>
      </w:r>
    </w:p>
    <w:p w:rsidR="00FD78AD" w:rsidRPr="00917B73" w:rsidRDefault="00FD78AD" w:rsidP="00FD7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8AD" w:rsidRPr="00917B73" w:rsidRDefault="00FD78AD" w:rsidP="00FD7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B7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17B73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21 июля 2005 года N 115-ФЗ "О концессионных соглашениях" (далее - Федеральный закон "О концессионных соглашениях") и регулирует отношения, возникающие в связи с подготовкой и заключением концессионных соглашений в отношении имущества, находящегося в собственности</w:t>
      </w:r>
      <w:proofErr w:type="gramEnd"/>
      <w:r w:rsidRPr="00917B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Малоярославец», которое может быть объектом концессионного соглашения, в соответствии со статьей 4 Федерального закона "О концессионных соглашениях" (далее - объект концессионного соглашения).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1.2. Основными целями передачи муниципального имущества по концессионным соглашениям являются обеспечение повышения эффективности использования муниципального имущества, восстановление его эксплуатационных качеств, сохранение в технически исправном состоянии, повышение качества товаров, работ, услуг, предоставляемых потребителям, привлечение дополнительных инвестиций.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1.3. В настоящем Положении используются следующие понятия: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1) концессионное соглашение - смешанный договор, содержащий элементы различных договоров, предусмотренных федеральными законами, в </w:t>
      </w:r>
      <w:proofErr w:type="gramStart"/>
      <w:r w:rsidRPr="00917B7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17B73">
        <w:rPr>
          <w:rFonts w:ascii="Times New Roman" w:hAnsi="Times New Roman" w:cs="Times New Roman"/>
          <w:sz w:val="24"/>
          <w:szCs w:val="24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которое принадлежит или будет принадлежать другой стороне (концеденту), осуществлять деятельность с использованием (эксплуатацией) объекта концессионного соглашения, а концедент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 Изменение целевого назначения реконструируемого объекта концессионного соглашения не допускается;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2) концедент - муниципальное образование «Город Малоярославец» от </w:t>
      </w:r>
      <w:proofErr w:type="gramStart"/>
      <w:r w:rsidRPr="00917B73">
        <w:rPr>
          <w:rFonts w:ascii="Times New Roman" w:hAnsi="Times New Roman" w:cs="Times New Roman"/>
          <w:sz w:val="24"/>
          <w:szCs w:val="24"/>
        </w:rPr>
        <w:t>имени</w:t>
      </w:r>
      <w:proofErr w:type="gramEnd"/>
      <w:r w:rsidRPr="00917B73">
        <w:rPr>
          <w:rFonts w:ascii="Times New Roman" w:hAnsi="Times New Roman" w:cs="Times New Roman"/>
          <w:sz w:val="24"/>
          <w:szCs w:val="24"/>
        </w:rPr>
        <w:t xml:space="preserve"> которого выступает администрация муниципального образования. </w:t>
      </w:r>
      <w:proofErr w:type="gramStart"/>
      <w:r w:rsidRPr="00917B73">
        <w:rPr>
          <w:rFonts w:ascii="Times New Roman" w:hAnsi="Times New Roman" w:cs="Times New Roman"/>
          <w:sz w:val="24"/>
          <w:szCs w:val="24"/>
        </w:rPr>
        <w:t xml:space="preserve">Отдельные права и обязанности концедента могут осуществляться уполномоченными концедентом в соответствии с федеральными законами, иными нормативными правовыми актами Российской Федерации, законодательством Калужской области, нормативными правовыми актами органов местного самоуправления, органами и юридическими лицами, в этом случае концедент должен известить концессионера о таких органах, лицах и об осуществляемых ими правах и обязанностях; </w:t>
      </w:r>
      <w:proofErr w:type="gramEnd"/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3) концессионер - индивидуальный предприниматель, юридическое лицо либо действующие без образования юридического лица по договору простого товарищества (договор о совместной деятельности) </w:t>
      </w:r>
      <w:proofErr w:type="gramStart"/>
      <w:r w:rsidRPr="00917B73">
        <w:rPr>
          <w:rFonts w:ascii="Times New Roman" w:hAnsi="Times New Roman" w:cs="Times New Roman"/>
          <w:sz w:val="24"/>
          <w:szCs w:val="24"/>
        </w:rPr>
        <w:t>два и более указанных юридических лиц</w:t>
      </w:r>
      <w:proofErr w:type="gramEnd"/>
      <w:r w:rsidRPr="00917B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B73">
        <w:rPr>
          <w:rFonts w:ascii="Times New Roman" w:hAnsi="Times New Roman" w:cs="Times New Roman"/>
          <w:sz w:val="24"/>
          <w:szCs w:val="24"/>
        </w:rPr>
        <w:t>4) объект концессионного соглашения - 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соглашением, и входящее в состав имущества, указанного в статье 4 Федерального закона "О концессионных соглашениях".</w:t>
      </w:r>
      <w:proofErr w:type="gramEnd"/>
      <w:r w:rsidRPr="00917B73">
        <w:rPr>
          <w:rFonts w:ascii="Times New Roman" w:hAnsi="Times New Roman" w:cs="Times New Roman"/>
          <w:sz w:val="24"/>
          <w:szCs w:val="24"/>
        </w:rPr>
        <w:t xml:space="preserve"> Объект концессионного соглашения, подлежащий реконструкции, должен находиться в собственности концедента на момент заключения концессионного соглашения. </w:t>
      </w:r>
      <w:r w:rsidRPr="00917B73">
        <w:rPr>
          <w:rFonts w:ascii="Times New Roman" w:hAnsi="Times New Roman" w:cs="Times New Roman"/>
          <w:sz w:val="24"/>
          <w:szCs w:val="24"/>
        </w:rPr>
        <w:lastRenderedPageBreak/>
        <w:t xml:space="preserve">Указанный объект на момент его передачи концедентом концессионеру должен быть свободным от прав третьих лиц;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5) концессионная плата - плата, вносимая концессионером концеденту в период использования (эксплуатации) объекта концессионного соглашения.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Размер концессионной платы устанавливается условиями концессионного соглашения и может быть установлен в следующей форме: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- определенных в твердой сумме платежей, вносимых периодически или единовременно в бюджет;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-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- передачи концеденту в собственность имущества, находящегося в собственности концессионера. </w:t>
      </w:r>
    </w:p>
    <w:p w:rsidR="00FD78AD" w:rsidRPr="00917B73" w:rsidRDefault="00FD78AD" w:rsidP="00FD7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Концессионным соглашением может предусматриваться сочетание вышеуказанных форм концессионной платы. </w:t>
      </w:r>
    </w:p>
    <w:p w:rsidR="00FD78AD" w:rsidRPr="00917B73" w:rsidRDefault="00FD78AD" w:rsidP="00FD7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В случае реализации концессионером производимых товаров, выполнения работ, оказания услуг по регулируемым ценам (тарифам) или с учетом установленных надбавок к ценам (тарифам), а также в случаях, если условиями концессионного соглашения предусмотрены принятие концедентом на себя части </w:t>
      </w:r>
      <w:proofErr w:type="gramStart"/>
      <w:r w:rsidRPr="00917B73"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 w:rsidRPr="00917B73">
        <w:rPr>
          <w:rFonts w:ascii="Times New Roman" w:hAnsi="Times New Roman" w:cs="Times New Roman"/>
          <w:sz w:val="24"/>
          <w:szCs w:val="24"/>
        </w:rPr>
        <w:t xml:space="preserve"> на создание и (или) реконструкцию, использование (эксплуатацию) объекта концессионного соглашения или плата концедента по концессионному соглашению, концессионная плата концессионным соглашением может не предусматриваться. </w:t>
      </w:r>
    </w:p>
    <w:p w:rsidR="00FD78AD" w:rsidRPr="00917B73" w:rsidRDefault="00FD78AD" w:rsidP="00FD7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Концессионная плата за объект концессионного соглашения, устанавливаемая в твердой денежной форме, не включает плату за коммунальные услуги, расходы на содержание общего имущества, платежи за пользование земельным участком и другие расходы, связанные с содержанием объектов концессионного соглашения. Концессионная плата за объект концессионного соглашения является доходом бюджета администрации муниципального образования «Город Малоярославец».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1.4. 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создании и (или) реконструкцию объекта концессионного соглашения и срока окупаемости таких инвестиций, других обязательств концессионера по концессионному соглашению. 1.5. Полномочия концедента по подготовке и заключению концессионных соглашений осуществляет администрация муниципального образования «Город Малоярославец» в соответствии с настоящим Положением и действующим законодательством.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1.6. Предоставление концессионеру земельных участков, находящихся в муниципальной </w:t>
      </w:r>
      <w:proofErr w:type="gramStart"/>
      <w:r w:rsidRPr="00917B73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917B73">
        <w:rPr>
          <w:rFonts w:ascii="Times New Roman" w:hAnsi="Times New Roman" w:cs="Times New Roman"/>
          <w:sz w:val="24"/>
          <w:szCs w:val="24"/>
        </w:rPr>
        <w:t xml:space="preserve"> а также неразграниченной государственной, осуществляется в соответствии с действующим законодательством после заключения концессионного соглашения. Прекращение концессионного соглашения является основанием для прекращения предоставленных концессионеру прав в отношении земельного участка.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1.7.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концеденту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 Конкретный способ обеспечения устанавливается конкурсной документацией.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1.8. Концессионное соглашение заключается в порядке, предусмотренном Федеральным законом "О концессионных соглашениях".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1.9. По истечении срока концессионного соглашения объект передается концеденту. Ответственность за качество объекта концессионного соглашения концессионер несет перед концедентом в течение срока, установленного концессионным соглашением, который устанавливается не менее чем на пять лет со дня передачи этого объекта.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1.10. Изменение и прекращение концессионных соглашений осуществляются в порядке, предусмотренном Федеральным законом "О концессионных соглашениях". Порядок и условия расторжения концессионного соглашения на основании решения суда, а также последствия </w:t>
      </w:r>
      <w:r w:rsidRPr="00917B73">
        <w:rPr>
          <w:rFonts w:ascii="Times New Roman" w:hAnsi="Times New Roman" w:cs="Times New Roman"/>
          <w:sz w:val="24"/>
          <w:szCs w:val="24"/>
        </w:rPr>
        <w:lastRenderedPageBreak/>
        <w:t xml:space="preserve">прекращения концессионного соглашения устанавливаются концессионным соглашением в соответствии с действующим законодательством.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1.11. </w:t>
      </w:r>
      <w:proofErr w:type="gramStart"/>
      <w:r w:rsidRPr="00917B73">
        <w:rPr>
          <w:rFonts w:ascii="Times New Roman" w:hAnsi="Times New Roman" w:cs="Times New Roman"/>
          <w:sz w:val="24"/>
          <w:szCs w:val="24"/>
        </w:rPr>
        <w:t>Ежегодно, до 1 февраля текущего календарного года, Городская Дума муниципального образования «Город Малоярославец» утверждает перечень объектов, в отношении которых планируется заключение концессионных соглашений, и размещает указанный перечень на официальном сайте Российской Федерации в информационно - 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сети Интернет в соответствии с</w:t>
      </w:r>
      <w:proofErr w:type="gramEnd"/>
      <w:r w:rsidRPr="00917B73">
        <w:rPr>
          <w:rFonts w:ascii="Times New Roman" w:hAnsi="Times New Roman" w:cs="Times New Roman"/>
          <w:sz w:val="24"/>
          <w:szCs w:val="24"/>
        </w:rPr>
        <w:t xml:space="preserve"> требованиями, установленными статьей 4 Закона о концессионных соглашениях.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Закона о концессионных соглашениях.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2. Порядок подготовки и принятия решения о заключении концессионного соглашения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>2.1. Инициаторами принятия решения о заключении концессионного сог</w:t>
      </w:r>
      <w:r>
        <w:rPr>
          <w:rFonts w:ascii="Times New Roman" w:hAnsi="Times New Roman" w:cs="Times New Roman"/>
          <w:sz w:val="24"/>
          <w:szCs w:val="24"/>
        </w:rPr>
        <w:t>лашения может быть администрация</w:t>
      </w:r>
      <w:r w:rsidRPr="00917B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муниципальные унитарные предприятия и муниципальные учреждения, иные юридические лица и индивидуальные предприниматели.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2.2. Подготовку решения о заключении концессионного соглашения, подготовку и заключение концессионных соглашений осуществляет администрация муниципального образования в соответствии с настоящим Положением и действующим законодательством Российской Федерации. </w:t>
      </w:r>
      <w:r>
        <w:rPr>
          <w:rFonts w:ascii="Times New Roman" w:hAnsi="Times New Roman" w:cs="Times New Roman"/>
          <w:sz w:val="24"/>
          <w:szCs w:val="24"/>
        </w:rPr>
        <w:t>Существенные условия концессионного соглашения, в отношении планируемого к заключению объекта концессионного соглашения, до его заключения подлежат согласованию с Городской Думой МО ГП «Город Малоярославец». Существенные условия определяются в соответствии со ст. 10 Федерального</w:t>
      </w:r>
      <w:r w:rsidRPr="00C848A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48A4">
        <w:rPr>
          <w:rFonts w:ascii="Times New Roman" w:hAnsi="Times New Roman" w:cs="Times New Roman"/>
          <w:sz w:val="24"/>
          <w:szCs w:val="24"/>
        </w:rPr>
        <w:t xml:space="preserve"> от 21.07.2005 N 115-ФЗ "О концессионных соглашениях"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7B73">
        <w:rPr>
          <w:rFonts w:ascii="Times New Roman" w:hAnsi="Times New Roman" w:cs="Times New Roman"/>
          <w:sz w:val="24"/>
          <w:szCs w:val="24"/>
        </w:rPr>
        <w:t xml:space="preserve">Заключение с концессионером договоров аренды (субаренды) земельных участков осуществляет администрация муниципального образования.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2.3. Для осуществления полномочий по подготовке и заключению концессионных соглашений Администрация муниципального образования вправе привлекать муниципальные учреждения и предприятия.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917B73">
        <w:rPr>
          <w:rFonts w:ascii="Times New Roman" w:hAnsi="Times New Roman" w:cs="Times New Roman"/>
          <w:sz w:val="24"/>
          <w:szCs w:val="24"/>
        </w:rPr>
        <w:t>Муниципальные учреждения и предприятия, в ведении которых находится соответствующая отрасль, представляют в администрацию муниципального образования в течение 5 рабочих дней со дня поступления запроса (предложения) об условиях концессионного соглашения в части состава и описания, в том числе технико-экономические показатели объекта концессионного соглашения, а также обоснование целей передачи муниципального имущества по концессионному соглашению, а также документы, необходимые для подготовки конкурсной документации</w:t>
      </w:r>
      <w:proofErr w:type="gramEnd"/>
      <w:r w:rsidRPr="00917B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2.5. Предложения и сведения, указанные в п. 2.4, содержат следующую информацию: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1) о порядке и сроке использования (эксплуатации) объекта концессионного соглашения, объеме инвестиций в его создание и (или) реконструкцию;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2) о требованиях, которые могут предъявляться к участникам конкурса (в том числе требованиях к их квалификации, профессиональным, деловым качествам) и в соответствии с которыми проводится предварительный отбор участников конкурса;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3) о критериях конкурса, установленных в соответствии с частью 3 статьи 24 Федерального закона "О концессионных соглашениях";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4) об обязательствах концессионера по срокам создания и (или) реконструкции объекта концессионного соглашения и начале его использования (эксплуатации);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5) иные предложения в соответствии с Федеральным законом "О концессионных соглашениях".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2.6. Решение о заключении концессионного соглашения принимается администрацией муниципального образования «Город Малоярославец» посредством издания постановления администрации.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2.7. Решением о заключении концессионного соглашения устанавливаются сведения, определенные статьей 22 Федерального закона "О концессионных соглашениях", в том числе: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1) условия концессионного соглашения в соответствии со статьей 10 Федерального закона "О концессионных соглашениях" (далее - условия конкурса);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lastRenderedPageBreak/>
        <w:t xml:space="preserve">2) критерии конкурса и параметры критериев конкурса;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3) вид конкурса (открытый конкурс или закрытый конкурс);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4) перечень лиц, которым направляются приглашения принять участие в конкурсе, в случае проведения закрытого конкурса;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5) срок опубликования в средствах массовой информации, размещения на официальных сайтах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6) орган, уполномоченный концедентом </w:t>
      </w:r>
      <w:proofErr w:type="gramStart"/>
      <w:r w:rsidRPr="00917B7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17B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 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8AD" w:rsidRPr="00917B73" w:rsidRDefault="00FD78AD" w:rsidP="00FD7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B73">
        <w:rPr>
          <w:rFonts w:ascii="Times New Roman" w:hAnsi="Times New Roman" w:cs="Times New Roman"/>
          <w:b/>
          <w:sz w:val="24"/>
          <w:szCs w:val="24"/>
        </w:rPr>
        <w:t>3. Конкурс на право заключения концессионного соглашения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3.1. Концессионное соглашение заключается по результатам конкурса на право заключения концессионного соглашения (далее - конкурс), за исключением случаев, предусмотренных статьей 37 Федерального закона "О концессионных соглашениях", а именно: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1) если конкурс был объявлен несостоявшимся в связи с тем, что на конкурс было представлено менее двух заявок;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2)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предложений, то конкурс по решению концедента объявляется несостоявшимся. В этом случае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соглашения;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3) концессионное соглашение может быть заключено без проведения конкурса с лицом, у которого права владения и пользования имуществом, которое может использоваться в качестве объекта концессионного соглашения и необходимо для осуществления деятельности, предусмотренной концессионным соглашением, возникли на основании договора аренды, при соблюдении одновременно условий, установленных ст. 37 Федерального закона N 115-ФЗ;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B73">
        <w:rPr>
          <w:rFonts w:ascii="Times New Roman" w:hAnsi="Times New Roman" w:cs="Times New Roman"/>
          <w:sz w:val="24"/>
          <w:szCs w:val="24"/>
        </w:rPr>
        <w:t xml:space="preserve">4)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 и при соблюдении требований, установленных Федеральным законом N 115-ФЗ, а также с учетом особенностей, установленных данным Федеральным законом. </w:t>
      </w:r>
      <w:proofErr w:type="gramEnd"/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3.2. Конкурс проводится на основании решения о заключении концессионного соглашения.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>3.3. Создание конкурсной комиссии по проведению конкурса (далее - конкурсная комиссия), утверждение персонального состава конкурсной комиссии осуществляется распоряжением администрации «Город Малоярославец». Число членов конкурсной комиссии не может быть м</w:t>
      </w:r>
      <w:r>
        <w:rPr>
          <w:rFonts w:ascii="Times New Roman" w:hAnsi="Times New Roman" w:cs="Times New Roman"/>
          <w:sz w:val="24"/>
          <w:szCs w:val="24"/>
        </w:rPr>
        <w:t>енее чем пять человек, в том числе не менее двух депутатов Городской Думы МО ГП «Город Малоярославец».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3.4.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осуществляет администрация муниципального образования.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3.5. При проведении открытого конкурса информация и протоколы конкурсной комиссии, предусмотренные Федеральным законом "О концессионных соглашениях", опубликовываются в печатном издании и подлежат размещению на официальном сайте Российской Федерации в информационно-телекоммуникационной сети Интернет для размещения информации о </w:t>
      </w:r>
      <w:r w:rsidRPr="00917B73">
        <w:rPr>
          <w:rFonts w:ascii="Times New Roman" w:hAnsi="Times New Roman" w:cs="Times New Roman"/>
          <w:sz w:val="24"/>
          <w:szCs w:val="24"/>
        </w:rPr>
        <w:lastRenderedPageBreak/>
        <w:t>проведении торгов www.torgi.gov.ru, а также на официальном сайте администрации муниципального образования в информационн</w:t>
      </w:r>
      <w:proofErr w:type="gramStart"/>
      <w:r w:rsidRPr="00917B7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17B73">
        <w:rPr>
          <w:rFonts w:ascii="Times New Roman" w:hAnsi="Times New Roman" w:cs="Times New Roman"/>
          <w:sz w:val="24"/>
          <w:szCs w:val="24"/>
        </w:rPr>
        <w:t xml:space="preserve"> телекоммуникационной сети Интернет (далее - размещение на официальном сайте в сети Интернет).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917B73">
        <w:rPr>
          <w:rFonts w:ascii="Times New Roman" w:hAnsi="Times New Roman" w:cs="Times New Roman"/>
          <w:sz w:val="24"/>
          <w:szCs w:val="24"/>
        </w:rPr>
        <w:t>Опубликование и размещение на официальном сайте в сети Интернет сообщения о проведении открытого конкурса (в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конкурсе), принятие заявок для участия в конкурсе, предоставление заявителям конкурсной документации, предоставление заявителям разъяснений положений конкурсной документации, принятие заявок на участие в конкурсе, а</w:t>
      </w:r>
      <w:proofErr w:type="gramEnd"/>
      <w:r w:rsidRPr="00917B73">
        <w:rPr>
          <w:rFonts w:ascii="Times New Roman" w:hAnsi="Times New Roman" w:cs="Times New Roman"/>
          <w:sz w:val="24"/>
          <w:szCs w:val="24"/>
        </w:rPr>
        <w:t xml:space="preserve"> также иные полномочия, установленные статьей 25 Федерального закона "О концессионных соглашениях", осуществляет конкурсная комиссия.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3.7. Вскрытие конвертов с заявками на участие в конкурсе, проведение предварительного отбора участников конкурса, представление конкурсных предложений, вскрытие конвертов с конкурсными предложениями, рассмотрение и оценка конкурсных предложений, определение победителя конкурса осуществляются в порядке, предусмотренном Федеральным законом "О концессионных соглашениях", и в соответствии с конкурсной документацией.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>3.8. Информационное обеспечение отношений, возникающих в связи с подготовкой, заключением и исполнением концессионных соглашений в отношении объектов концессионного соглашения, осуществляется в порядке и сроки, предусмотренные Федеральным законом "О концессионных соглашениях".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8AD" w:rsidRPr="00917B73" w:rsidRDefault="00FD78AD" w:rsidP="00FD7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B73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917B73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917B73">
        <w:rPr>
          <w:rFonts w:ascii="Times New Roman" w:hAnsi="Times New Roman" w:cs="Times New Roman"/>
          <w:b/>
          <w:sz w:val="24"/>
          <w:szCs w:val="24"/>
        </w:rPr>
        <w:t xml:space="preserve"> исполнением концессионного соглашения.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917B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7B73">
        <w:rPr>
          <w:rFonts w:ascii="Times New Roman" w:hAnsi="Times New Roman" w:cs="Times New Roman"/>
          <w:sz w:val="24"/>
          <w:szCs w:val="24"/>
        </w:rPr>
        <w:t xml:space="preserve"> исполнением концессионного соглашения осуществляет администрация муниципального образования «Город Малоярославец».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4.2. При осуществлении контрольных функций администрация муниципального образования вправе привлекать муниципальные учреждения и предприятия, имеющие в 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4.3. Результаты осуществления </w:t>
      </w:r>
      <w:proofErr w:type="gramStart"/>
      <w:r w:rsidRPr="00917B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17B73">
        <w:rPr>
          <w:rFonts w:ascii="Times New Roman" w:hAnsi="Times New Roman" w:cs="Times New Roman"/>
          <w:sz w:val="24"/>
          <w:szCs w:val="24"/>
        </w:rPr>
        <w:t xml:space="preserve"> соблюдением концессионером условий концессионного соглашения оформляются актом о результатах контроля. Акт о результатах контроля подлежит опубликованию в порядке и сроки, предусмотренные Федеральным законом "О концессионных соглашениях".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4.4. Порядок осуществления </w:t>
      </w:r>
      <w:proofErr w:type="gramStart"/>
      <w:r w:rsidRPr="00917B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17B73">
        <w:rPr>
          <w:rFonts w:ascii="Times New Roman" w:hAnsi="Times New Roman" w:cs="Times New Roman"/>
          <w:sz w:val="24"/>
          <w:szCs w:val="24"/>
        </w:rPr>
        <w:t xml:space="preserve">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4.5.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соглашению, предусмотренную Федеральным законом "О концессионных соглашениях", иными федеральными законами и концессионным соглашением. </w:t>
      </w:r>
    </w:p>
    <w:p w:rsidR="00FD78AD" w:rsidRPr="00917B73" w:rsidRDefault="00FD78AD" w:rsidP="00F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>4.6.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натуре.</w:t>
      </w:r>
    </w:p>
    <w:p w:rsidR="00636B30" w:rsidRPr="00917B73" w:rsidRDefault="00636B30" w:rsidP="0091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7B73">
        <w:rPr>
          <w:rFonts w:ascii="Times New Roman" w:hAnsi="Times New Roman" w:cs="Times New Roman"/>
          <w:sz w:val="24"/>
          <w:szCs w:val="24"/>
        </w:rPr>
        <w:br/>
      </w:r>
    </w:p>
    <w:p w:rsidR="00917B73" w:rsidRPr="00917B73" w:rsidRDefault="00917B73" w:rsidP="008B2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B30" w:rsidRPr="00917B73" w:rsidRDefault="00636B30" w:rsidP="008B2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2CDE" w:rsidRPr="00917B73" w:rsidSect="00917B7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2AE"/>
    <w:multiLevelType w:val="hybridMultilevel"/>
    <w:tmpl w:val="3D34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CDE"/>
    <w:rsid w:val="00046BA3"/>
    <w:rsid w:val="0015116B"/>
    <w:rsid w:val="002F06BF"/>
    <w:rsid w:val="00341519"/>
    <w:rsid w:val="00381588"/>
    <w:rsid w:val="0055429A"/>
    <w:rsid w:val="006226D2"/>
    <w:rsid w:val="00636B30"/>
    <w:rsid w:val="008B2CDE"/>
    <w:rsid w:val="008E2CAA"/>
    <w:rsid w:val="00917B73"/>
    <w:rsid w:val="009873FF"/>
    <w:rsid w:val="00AC6FD2"/>
    <w:rsid w:val="00B507F8"/>
    <w:rsid w:val="00C213AE"/>
    <w:rsid w:val="00C848A4"/>
    <w:rsid w:val="00CB6B21"/>
    <w:rsid w:val="00DD5B4A"/>
    <w:rsid w:val="00EF7176"/>
    <w:rsid w:val="00FD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19"/>
  </w:style>
  <w:style w:type="paragraph" w:styleId="1">
    <w:name w:val="heading 1"/>
    <w:basedOn w:val="a"/>
    <w:next w:val="a"/>
    <w:link w:val="10"/>
    <w:qFormat/>
    <w:rsid w:val="00636B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B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9</cp:revision>
  <cp:lastPrinted>2018-02-20T07:46:00Z</cp:lastPrinted>
  <dcterms:created xsi:type="dcterms:W3CDTF">2018-03-28T05:25:00Z</dcterms:created>
  <dcterms:modified xsi:type="dcterms:W3CDTF">2023-04-05T08:17:00Z</dcterms:modified>
</cp:coreProperties>
</file>